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CA" w:rsidRPr="003B6F46" w:rsidRDefault="005A08CA" w:rsidP="005A08CA">
      <w:pPr>
        <w:spacing w:line="540" w:lineRule="exact"/>
        <w:jc w:val="center"/>
        <w:rPr>
          <w:rFonts w:eastAsia="黑体"/>
          <w:color w:val="000000"/>
          <w:sz w:val="32"/>
        </w:rPr>
      </w:pPr>
      <w:r w:rsidRPr="003B6F46">
        <w:rPr>
          <w:rFonts w:eastAsia="黑体" w:hint="eastAsia"/>
          <w:color w:val="000000"/>
          <w:sz w:val="32"/>
        </w:rPr>
        <w:t>档案</w:t>
      </w:r>
      <w:r>
        <w:rPr>
          <w:rFonts w:eastAsia="黑体" w:hint="eastAsia"/>
          <w:color w:val="000000"/>
          <w:sz w:val="32"/>
        </w:rPr>
        <w:t>从业人员应知应会测试</w:t>
      </w:r>
    </w:p>
    <w:p w:rsidR="005A08CA" w:rsidRPr="00A3772B" w:rsidRDefault="00A3772B" w:rsidP="00A3772B">
      <w:pPr>
        <w:spacing w:line="540" w:lineRule="exact"/>
        <w:jc w:val="left"/>
        <w:rPr>
          <w:rFonts w:ascii="黑体" w:eastAsia="黑体"/>
          <w:color w:val="000000"/>
          <w:sz w:val="24"/>
          <w:szCs w:val="24"/>
        </w:rPr>
      </w:pPr>
      <w:r>
        <w:rPr>
          <w:rFonts w:ascii="黑体" w:eastAsia="黑体" w:hint="eastAsia"/>
          <w:color w:val="000000"/>
          <w:sz w:val="24"/>
          <w:szCs w:val="24"/>
        </w:rPr>
        <w:t>单位：</w:t>
      </w:r>
      <w:r>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Pr>
          <w:rFonts w:ascii="仿宋_GB2312" w:eastAsia="仿宋_GB2312" w:hint="eastAsia"/>
          <w:color w:val="000000"/>
          <w:sz w:val="24"/>
          <w:szCs w:val="24"/>
          <w:u w:val="single"/>
        </w:rPr>
        <w:t xml:space="preserve">   </w:t>
      </w:r>
      <w:r>
        <w:rPr>
          <w:rFonts w:ascii="黑体" w:eastAsia="黑体" w:hint="eastAsia"/>
          <w:color w:val="000000"/>
          <w:sz w:val="24"/>
          <w:szCs w:val="24"/>
        </w:rPr>
        <w:t>姓名：</w:t>
      </w:r>
      <w:r>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Pr>
          <w:rFonts w:ascii="黑体" w:eastAsia="黑体" w:hint="eastAsia"/>
          <w:color w:val="000000"/>
          <w:sz w:val="24"/>
          <w:szCs w:val="24"/>
        </w:rPr>
        <w:t>联系电话：</w:t>
      </w:r>
      <w:r>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Pr>
          <w:rFonts w:ascii="仿宋_GB2312" w:eastAsia="仿宋_GB2312" w:hint="eastAsia"/>
          <w:color w:val="000000"/>
          <w:sz w:val="24"/>
          <w:szCs w:val="24"/>
          <w:u w:val="single"/>
        </w:rPr>
        <w:t xml:space="preserve">  </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1．</w:t>
      </w:r>
      <w:r w:rsidR="00017A2A" w:rsidRPr="00A25FE0">
        <w:rPr>
          <w:rFonts w:ascii="仿宋_GB2312" w:eastAsia="仿宋_GB2312" w:hint="eastAsia"/>
          <w:color w:val="000000"/>
          <w:sz w:val="24"/>
          <w:szCs w:val="24"/>
        </w:rPr>
        <w:t xml:space="preserve"> </w:t>
      </w:r>
      <w:r w:rsidR="00017A2A" w:rsidRPr="00A25FE0">
        <w:rPr>
          <w:rFonts w:ascii="仿宋_GB2312" w:eastAsia="仿宋_GB2312" w:hint="eastAsia"/>
          <w:color w:val="000000"/>
          <w:sz w:val="24"/>
          <w:szCs w:val="24"/>
          <w:u w:val="single"/>
        </w:rPr>
        <w:t xml:space="preserve">     </w:t>
      </w:r>
      <w:r w:rsidR="00017A2A" w:rsidRPr="00017A2A">
        <w:rPr>
          <w:rFonts w:ascii="仿宋_GB2312" w:eastAsia="仿宋_GB2312" w:hint="eastAsia"/>
          <w:color w:val="000000"/>
          <w:sz w:val="24"/>
          <w:szCs w:val="24"/>
        </w:rPr>
        <w:t>是档案工作的底线。</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A．以法治国    B．以德治国    C．</w:t>
      </w:r>
      <w:r w:rsidR="00017A2A" w:rsidRPr="00017A2A">
        <w:rPr>
          <w:rFonts w:ascii="仿宋_GB2312" w:eastAsia="仿宋_GB2312" w:hint="eastAsia"/>
          <w:color w:val="000000"/>
          <w:sz w:val="24"/>
          <w:szCs w:val="24"/>
        </w:rPr>
        <w:t>档案安全</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2．第六届全国人民代表大会常务委员会第二十二次会议审议通过《中华人民共和国档案法》的日期是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w:t>
      </w:r>
      <w:smartTag w:uri="urn:schemas-microsoft-com:office:smarttags" w:element="chsdate">
        <w:smartTagPr>
          <w:attr w:name="IsROCDate" w:val="False"/>
          <w:attr w:name="IsLunarDate" w:val="False"/>
          <w:attr w:name="Day" w:val="5"/>
          <w:attr w:name="Month" w:val="9"/>
          <w:attr w:name="Year" w:val="1987"/>
        </w:smartTagPr>
        <w:r w:rsidRPr="00A25FE0">
          <w:rPr>
            <w:rFonts w:ascii="仿宋_GB2312" w:eastAsia="仿宋_GB2312" w:hint="eastAsia"/>
            <w:color w:val="000000"/>
            <w:sz w:val="24"/>
            <w:szCs w:val="24"/>
          </w:rPr>
          <w:t>1987年9月5日</w:t>
        </w:r>
      </w:smartTag>
      <w:r w:rsidRPr="00A25FE0">
        <w:rPr>
          <w:rFonts w:ascii="仿宋_GB2312" w:eastAsia="仿宋_GB2312" w:hint="eastAsia"/>
          <w:color w:val="000000"/>
          <w:sz w:val="24"/>
          <w:szCs w:val="24"/>
        </w:rPr>
        <w:t xml:space="preserve">    B．</w:t>
      </w:r>
      <w:smartTag w:uri="urn:schemas-microsoft-com:office:smarttags" w:element="chsdate">
        <w:smartTagPr>
          <w:attr w:name="IsROCDate" w:val="False"/>
          <w:attr w:name="IsLunarDate" w:val="False"/>
          <w:attr w:name="Day" w:val="1"/>
          <w:attr w:name="Month" w:val="1"/>
          <w:attr w:name="Year" w:val="1988"/>
        </w:smartTagPr>
        <w:r w:rsidRPr="00A25FE0">
          <w:rPr>
            <w:rFonts w:ascii="仿宋_GB2312" w:eastAsia="仿宋_GB2312" w:hint="eastAsia"/>
            <w:color w:val="000000"/>
            <w:sz w:val="24"/>
            <w:szCs w:val="24"/>
          </w:rPr>
          <w:t>1988年1月1日</w:t>
        </w:r>
      </w:smartTag>
      <w:r w:rsidRPr="00A25FE0">
        <w:rPr>
          <w:rFonts w:ascii="仿宋_GB2312" w:eastAsia="仿宋_GB2312" w:hint="eastAsia"/>
          <w:color w:val="000000"/>
          <w:sz w:val="24"/>
          <w:szCs w:val="24"/>
        </w:rPr>
        <w:t xml:space="preserve">    C．</w:t>
      </w:r>
      <w:smartTag w:uri="urn:schemas-microsoft-com:office:smarttags" w:element="chsdate">
        <w:smartTagPr>
          <w:attr w:name="IsROCDate" w:val="False"/>
          <w:attr w:name="IsLunarDate" w:val="False"/>
          <w:attr w:name="Day" w:val="5"/>
          <w:attr w:name="Month" w:val="7"/>
          <w:attr w:name="Year" w:val="1996"/>
        </w:smartTagPr>
        <w:r w:rsidRPr="00A25FE0">
          <w:rPr>
            <w:rFonts w:ascii="仿宋_GB2312" w:eastAsia="仿宋_GB2312" w:hint="eastAsia"/>
            <w:color w:val="000000"/>
            <w:sz w:val="24"/>
            <w:szCs w:val="24"/>
          </w:rPr>
          <w:t>1996年7月5日</w:t>
        </w:r>
      </w:smartTag>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3．《全国人民代表大会常务委员会关于修改＜中华人民共和国档案法＞的决定》经第八届全国人民代表大会常务委员会第二十次会议通过，自 </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起施行。</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A．1987年9月5日    B．1988年1月1日    C．1996年7月5日</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4.《中华人民共和国档案法》的解释权属于 </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A．国家档案局     B.国务院    C. 全国人民代表大会常务委员会</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5．档案是指过去和现在的国家机构、社会组织以及个人从事政治、军事、经济、科学、技术、文化、宗教等活动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对国家和社会有保存价值的各种文字、图表、声像等不同形式的历史记录。</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A．直接形成的    B．形成的   C．直接和间接形成的</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6．档案工作实行统一领导、</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的原则，维护档案完整与安全，便于社会各方面的利用。</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A．集中管理    B．分级管理    C．分散管理</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lastRenderedPageBreak/>
        <w:t>7．</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主管全国档案事业，对全国的档案事业实行统筹规划，组织协调，统一制度，监督和指导。</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A．党中央    B．国务院    C．国家档案行政管理部门</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8．乡、民族乡、镇人民政府应当 </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负责保管本机关的档案，并对所属单位的档案工作实行监督和指导。</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A．建立档案工作机构    B．指定人员    C．指定人员专门</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9．档案工作人员应当忠于职守，遵守纪律，具备 </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知识。</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A．专业    B．文化    C．理论</w:t>
      </w:r>
    </w:p>
    <w:p w:rsidR="005A08CA" w:rsidRPr="00A25FE0" w:rsidRDefault="005A08CA" w:rsidP="005A08CA">
      <w:pPr>
        <w:spacing w:line="540" w:lineRule="exact"/>
        <w:rPr>
          <w:rFonts w:ascii="仿宋_GB2312" w:eastAsia="仿宋_GB2312"/>
          <w:color w:val="FF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1</w:t>
      </w:r>
      <w:r>
        <w:rPr>
          <w:rFonts w:ascii="仿宋_GB2312" w:eastAsia="仿宋_GB2312" w:hint="eastAsia"/>
          <w:color w:val="000000"/>
          <w:sz w:val="24"/>
          <w:szCs w:val="24"/>
        </w:rPr>
        <w:t>0</w:t>
      </w:r>
      <w:r w:rsidRPr="00A25FE0">
        <w:rPr>
          <w:rFonts w:ascii="仿宋_GB2312" w:eastAsia="仿宋_GB2312" w:hint="eastAsia"/>
          <w:color w:val="000000"/>
          <w:sz w:val="24"/>
          <w:szCs w:val="24"/>
        </w:rPr>
        <w:t>．机关、团体、企业事业单位和其他组织必须按照国家规定，</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向档案馆移交档案。</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A．随时    B．定期    C．不定期</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1</w:t>
      </w:r>
      <w:r>
        <w:rPr>
          <w:rFonts w:ascii="仿宋_GB2312" w:eastAsia="仿宋_GB2312" w:hint="eastAsia"/>
          <w:color w:val="000000"/>
          <w:sz w:val="24"/>
          <w:szCs w:val="24"/>
        </w:rPr>
        <w:t>1</w:t>
      </w:r>
      <w:r w:rsidRPr="00A25FE0">
        <w:rPr>
          <w:rFonts w:ascii="仿宋_GB2312" w:eastAsia="仿宋_GB2312" w:hint="eastAsia"/>
          <w:color w:val="000000"/>
          <w:sz w:val="24"/>
          <w:szCs w:val="24"/>
        </w:rPr>
        <w:t xml:space="preserve">．属于中央级和省级、设区的市级国家档案馆接收范围的档案，立档单位应当自档案形成之日起满 </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即向有关的国家档案馆移交。</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A．10年    B．20年    C．30年</w:t>
      </w:r>
    </w:p>
    <w:p w:rsidR="005A08CA" w:rsidRDefault="005A08CA" w:rsidP="005A08CA">
      <w:pPr>
        <w:spacing w:line="540" w:lineRule="exact"/>
        <w:rPr>
          <w:rFonts w:ascii="仿宋_GB2312" w:eastAsia="仿宋_GB2312" w:hint="eastAsia"/>
          <w:color w:val="000000"/>
          <w:sz w:val="24"/>
          <w:szCs w:val="24"/>
        </w:rPr>
      </w:pPr>
    </w:p>
    <w:p w:rsidR="00CD6D89" w:rsidRDefault="00CD6D89" w:rsidP="005A08CA">
      <w:pPr>
        <w:spacing w:line="540" w:lineRule="exact"/>
        <w:rPr>
          <w:rFonts w:ascii="仿宋_GB2312" w:eastAsia="仿宋_GB2312" w:hint="eastAsia"/>
          <w:color w:val="000000"/>
          <w:sz w:val="24"/>
          <w:szCs w:val="24"/>
          <w:u w:val="single"/>
        </w:rPr>
      </w:pPr>
      <w:r w:rsidRPr="00A25FE0">
        <w:rPr>
          <w:rFonts w:ascii="仿宋_GB2312" w:eastAsia="仿宋_GB2312" w:hint="eastAsia"/>
          <w:color w:val="000000"/>
          <w:sz w:val="24"/>
          <w:szCs w:val="24"/>
        </w:rPr>
        <w:t>1</w:t>
      </w:r>
      <w:r>
        <w:rPr>
          <w:rFonts w:ascii="仿宋_GB2312" w:eastAsia="仿宋_GB2312" w:hint="eastAsia"/>
          <w:color w:val="000000"/>
          <w:sz w:val="24"/>
          <w:szCs w:val="24"/>
        </w:rPr>
        <w:t>2</w:t>
      </w:r>
      <w:r w:rsidRPr="00A25FE0">
        <w:rPr>
          <w:rFonts w:ascii="仿宋_GB2312" w:eastAsia="仿宋_GB2312" w:hint="eastAsia"/>
          <w:color w:val="000000"/>
          <w:sz w:val="24"/>
          <w:szCs w:val="24"/>
        </w:rPr>
        <w:t>．属于县级国家档案馆接收范围的档案，立档单位应当自档案形成之日起</w:t>
      </w:r>
      <w:r>
        <w:rPr>
          <w:rFonts w:ascii="仿宋_GB2312" w:eastAsia="仿宋_GB2312" w:hint="eastAsia"/>
          <w:color w:val="000000"/>
          <w:sz w:val="24"/>
          <w:szCs w:val="24"/>
        </w:rPr>
        <w:t>,满</w:t>
      </w:r>
      <w:r w:rsidRPr="00A25FE0">
        <w:rPr>
          <w:rFonts w:ascii="仿宋_GB2312" w:eastAsia="仿宋_GB2312" w:hint="eastAsia"/>
          <w:color w:val="000000"/>
          <w:sz w:val="24"/>
          <w:szCs w:val="24"/>
        </w:rPr>
        <w:t xml:space="preserve"> </w:t>
      </w:r>
      <w:r>
        <w:rPr>
          <w:rFonts w:ascii="仿宋_GB2312" w:eastAsia="仿宋_GB2312" w:hint="eastAsia"/>
          <w:color w:val="000000"/>
          <w:sz w:val="24"/>
          <w:szCs w:val="24"/>
          <w:u w:val="single"/>
        </w:rPr>
        <w:t xml:space="preserve">     </w:t>
      </w:r>
    </w:p>
    <w:p w:rsidR="00CD6D89" w:rsidRPr="00A25FE0" w:rsidRDefault="00CD6D89"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即向有关的县级国家档案馆移交。</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A．10年    B．20年    C．30年</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1</w:t>
      </w:r>
      <w:r>
        <w:rPr>
          <w:rFonts w:ascii="仿宋_GB2312" w:eastAsia="仿宋_GB2312" w:hint="eastAsia"/>
          <w:color w:val="000000"/>
          <w:sz w:val="24"/>
          <w:szCs w:val="24"/>
        </w:rPr>
        <w:t>3</w:t>
      </w:r>
      <w:r w:rsidRPr="00A25FE0">
        <w:rPr>
          <w:rFonts w:ascii="仿宋_GB2312" w:eastAsia="仿宋_GB2312" w:hint="eastAsia"/>
          <w:color w:val="000000"/>
          <w:sz w:val="24"/>
          <w:szCs w:val="24"/>
        </w:rPr>
        <w:t xml:space="preserve">．经 </w:t>
      </w:r>
      <w:r w:rsidR="00471C78">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检查和同意，专业性较强或者需要保密的档案，可以延长向有关档案馆移交的期限。</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lastRenderedPageBreak/>
        <w:t>A．本级人民政府    B．本单位档案工作机构    C．同级档案行政管理部门</w:t>
      </w:r>
    </w:p>
    <w:p w:rsidR="005A08CA" w:rsidRPr="00A25FE0" w:rsidRDefault="005A08CA" w:rsidP="005A08CA">
      <w:pPr>
        <w:spacing w:line="540" w:lineRule="exact"/>
        <w:rPr>
          <w:rFonts w:ascii="仿宋_GB2312" w:eastAsia="仿宋_GB2312"/>
          <w:color w:val="000000"/>
          <w:sz w:val="24"/>
          <w:szCs w:val="24"/>
        </w:rPr>
      </w:pPr>
    </w:p>
    <w:p w:rsidR="00750FE8" w:rsidRDefault="005A08CA" w:rsidP="005A213F">
      <w:pPr>
        <w:spacing w:line="540" w:lineRule="exact"/>
        <w:ind w:left="480" w:hangingChars="200" w:hanging="480"/>
        <w:rPr>
          <w:rFonts w:ascii="仿宋_GB2312" w:eastAsia="仿宋_GB2312" w:hint="eastAsia"/>
          <w:color w:val="000000"/>
          <w:sz w:val="24"/>
          <w:szCs w:val="24"/>
          <w:u w:val="single"/>
        </w:rPr>
      </w:pPr>
      <w:r w:rsidRPr="00A25FE0">
        <w:rPr>
          <w:rFonts w:ascii="仿宋_GB2312" w:eastAsia="仿宋_GB2312" w:hint="eastAsia"/>
          <w:color w:val="000000"/>
          <w:sz w:val="24"/>
          <w:szCs w:val="24"/>
        </w:rPr>
        <w:t>1</w:t>
      </w:r>
      <w:r>
        <w:rPr>
          <w:rFonts w:ascii="仿宋_GB2312" w:eastAsia="仿宋_GB2312" w:hint="eastAsia"/>
          <w:color w:val="000000"/>
          <w:sz w:val="24"/>
          <w:szCs w:val="24"/>
        </w:rPr>
        <w:t>4</w:t>
      </w:r>
      <w:r w:rsidRPr="00A25FE0">
        <w:rPr>
          <w:rFonts w:ascii="仿宋_GB2312" w:eastAsia="仿宋_GB2312" w:hint="eastAsia"/>
          <w:color w:val="000000"/>
          <w:sz w:val="24"/>
          <w:szCs w:val="24"/>
        </w:rPr>
        <w:t>．</w:t>
      </w:r>
      <w:r w:rsidR="00750FE8" w:rsidRPr="00A25FE0">
        <w:rPr>
          <w:rFonts w:ascii="仿宋_GB2312" w:eastAsia="仿宋_GB2312" w:hint="eastAsia"/>
          <w:color w:val="000000"/>
          <w:sz w:val="24"/>
          <w:szCs w:val="24"/>
        </w:rPr>
        <w:t>鉴定档案保存价值的原则、保管期限的标准以及销毁档案的程序和办法，</w:t>
      </w:r>
      <w:r w:rsidR="00750FE8">
        <w:rPr>
          <w:rFonts w:ascii="仿宋_GB2312" w:eastAsia="仿宋_GB2312" w:hint="eastAsia"/>
          <w:color w:val="000000"/>
          <w:sz w:val="24"/>
          <w:szCs w:val="24"/>
        </w:rPr>
        <w:t>由</w:t>
      </w:r>
      <w:r w:rsidR="00750FE8">
        <w:rPr>
          <w:rFonts w:ascii="仿宋_GB2312" w:eastAsia="仿宋_GB2312" w:hint="eastAsia"/>
          <w:color w:val="000000"/>
          <w:sz w:val="24"/>
          <w:szCs w:val="24"/>
          <w:u w:val="single"/>
        </w:rPr>
        <w:t xml:space="preserve">   </w:t>
      </w:r>
      <w:r w:rsidR="00750FE8" w:rsidRPr="00A25FE0">
        <w:rPr>
          <w:rFonts w:ascii="仿宋_GB2312" w:eastAsia="仿宋_GB2312" w:hint="eastAsia"/>
          <w:color w:val="000000"/>
          <w:sz w:val="24"/>
          <w:szCs w:val="24"/>
          <w:u w:val="single"/>
        </w:rPr>
        <w:t xml:space="preserve">   </w:t>
      </w:r>
    </w:p>
    <w:p w:rsidR="00750FE8" w:rsidRDefault="00750FE8" w:rsidP="005A213F">
      <w:pPr>
        <w:spacing w:line="540" w:lineRule="exact"/>
        <w:ind w:left="480" w:hangingChars="200" w:hanging="480"/>
        <w:rPr>
          <w:rFonts w:ascii="仿宋_GB2312" w:eastAsia="仿宋_GB2312" w:hint="eastAsia"/>
          <w:color w:val="000000"/>
          <w:sz w:val="24"/>
          <w:szCs w:val="24"/>
        </w:rPr>
      </w:pPr>
      <w:r w:rsidRPr="00A25FE0">
        <w:rPr>
          <w:rFonts w:ascii="仿宋_GB2312" w:eastAsia="仿宋_GB2312" w:hint="eastAsia"/>
          <w:color w:val="000000"/>
          <w:sz w:val="24"/>
          <w:szCs w:val="24"/>
        </w:rPr>
        <w:t>制定。</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A．国务院各部门    B．国家档案行政管理部门    C．县级以上人民政府档案行政管理部门</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1</w:t>
      </w:r>
      <w:r>
        <w:rPr>
          <w:rFonts w:ascii="仿宋_GB2312" w:eastAsia="仿宋_GB2312" w:hint="eastAsia"/>
          <w:color w:val="000000"/>
          <w:sz w:val="24"/>
          <w:szCs w:val="24"/>
        </w:rPr>
        <w:t>5</w:t>
      </w:r>
      <w:r w:rsidRPr="00A25FE0">
        <w:rPr>
          <w:rFonts w:ascii="仿宋_GB2312" w:eastAsia="仿宋_GB2312" w:hint="eastAsia"/>
          <w:color w:val="000000"/>
          <w:sz w:val="24"/>
          <w:szCs w:val="24"/>
        </w:rPr>
        <w:t>．</w:t>
      </w:r>
      <w:r w:rsidR="00471C78" w:rsidRPr="005A213F">
        <w:rPr>
          <w:rFonts w:ascii="仿宋_GB2312" w:eastAsia="仿宋_GB2312" w:hint="eastAsia"/>
          <w:color w:val="000000"/>
          <w:sz w:val="24"/>
          <w:szCs w:val="24"/>
        </w:rPr>
        <w:t>档案工作承担着</w:t>
      </w:r>
      <w:r w:rsidR="005A213F">
        <w:rPr>
          <w:rFonts w:ascii="仿宋_GB2312" w:eastAsia="仿宋_GB2312" w:hint="eastAsia"/>
          <w:color w:val="000000"/>
          <w:sz w:val="24"/>
          <w:szCs w:val="24"/>
          <w:u w:val="single"/>
        </w:rPr>
        <w:t xml:space="preserve">   </w:t>
      </w:r>
      <w:r w:rsidR="005A213F" w:rsidRPr="00A25FE0">
        <w:rPr>
          <w:rFonts w:ascii="仿宋_GB2312" w:eastAsia="仿宋_GB2312" w:hint="eastAsia"/>
          <w:color w:val="000000"/>
          <w:sz w:val="24"/>
          <w:szCs w:val="24"/>
          <w:u w:val="single"/>
        </w:rPr>
        <w:t xml:space="preserve">   </w:t>
      </w:r>
      <w:r w:rsidR="00471C78" w:rsidRPr="005A213F">
        <w:rPr>
          <w:rFonts w:ascii="仿宋_GB2312" w:eastAsia="仿宋_GB2312" w:hint="eastAsia"/>
          <w:color w:val="000000"/>
          <w:sz w:val="24"/>
          <w:szCs w:val="24"/>
        </w:rPr>
        <w:t>、为国守史、为民服务的职责，具有鲜明的政治属性。</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w:t>
      </w:r>
      <w:proofErr w:type="gramStart"/>
      <w:r w:rsidR="00471C78" w:rsidRPr="005A213F">
        <w:rPr>
          <w:rFonts w:ascii="仿宋_GB2312" w:eastAsia="仿宋_GB2312" w:hint="eastAsia"/>
          <w:color w:val="000000"/>
          <w:sz w:val="24"/>
          <w:szCs w:val="24"/>
        </w:rPr>
        <w:t>为党管档</w:t>
      </w:r>
      <w:proofErr w:type="gramEnd"/>
      <w:r w:rsidRPr="00A25FE0">
        <w:rPr>
          <w:rFonts w:ascii="仿宋_GB2312" w:eastAsia="仿宋_GB2312" w:hint="eastAsia"/>
          <w:color w:val="000000"/>
          <w:sz w:val="24"/>
          <w:szCs w:val="24"/>
        </w:rPr>
        <w:t xml:space="preserve">   B．</w:t>
      </w:r>
      <w:r w:rsidR="00471C78">
        <w:rPr>
          <w:rFonts w:ascii="仿宋_GB2312" w:eastAsia="仿宋_GB2312" w:hint="eastAsia"/>
          <w:color w:val="000000"/>
          <w:sz w:val="24"/>
          <w:szCs w:val="24"/>
        </w:rPr>
        <w:t>服务群众</w:t>
      </w:r>
      <w:r w:rsidRPr="00A25FE0">
        <w:rPr>
          <w:rFonts w:ascii="仿宋_GB2312" w:eastAsia="仿宋_GB2312" w:hint="eastAsia"/>
          <w:color w:val="000000"/>
          <w:sz w:val="24"/>
          <w:szCs w:val="24"/>
        </w:rPr>
        <w:t xml:space="preserve">   C．</w:t>
      </w:r>
      <w:r w:rsidR="00471C78">
        <w:rPr>
          <w:rFonts w:ascii="仿宋_GB2312" w:eastAsia="仿宋_GB2312" w:hint="eastAsia"/>
          <w:color w:val="000000"/>
          <w:sz w:val="24"/>
          <w:szCs w:val="24"/>
        </w:rPr>
        <w:t>服务社会</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1</w:t>
      </w:r>
      <w:r>
        <w:rPr>
          <w:rFonts w:ascii="仿宋_GB2312" w:eastAsia="仿宋_GB2312" w:hint="eastAsia"/>
          <w:color w:val="000000"/>
          <w:sz w:val="24"/>
          <w:szCs w:val="24"/>
        </w:rPr>
        <w:t>6</w:t>
      </w:r>
      <w:r w:rsidRPr="00A25FE0">
        <w:rPr>
          <w:rFonts w:ascii="仿宋_GB2312" w:eastAsia="仿宋_GB2312" w:hint="eastAsia"/>
          <w:color w:val="000000"/>
          <w:sz w:val="24"/>
          <w:szCs w:val="24"/>
        </w:rPr>
        <w:t>．</w:t>
      </w:r>
      <w:proofErr w:type="gramStart"/>
      <w:r w:rsidRPr="00A25FE0">
        <w:rPr>
          <w:rFonts w:ascii="仿宋_GB2312" w:eastAsia="仿宋_GB2312" w:hint="eastAsia"/>
          <w:color w:val="000000"/>
          <w:sz w:val="24"/>
          <w:szCs w:val="24"/>
        </w:rPr>
        <w:t>宋某拟将</w:t>
      </w:r>
      <w:proofErr w:type="gramEnd"/>
      <w:r w:rsidRPr="00A25FE0">
        <w:rPr>
          <w:rFonts w:ascii="仿宋_GB2312" w:eastAsia="仿宋_GB2312" w:hint="eastAsia"/>
          <w:color w:val="000000"/>
          <w:sz w:val="24"/>
          <w:szCs w:val="24"/>
        </w:rPr>
        <w:t xml:space="preserve">其个人所有的对国家和社会具有保存价值的档案作价出卖。按照《中华人民共和国档案法》的规定，下列不具备购买资格是：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A．黄某（美籍华人）   B．某县档案馆    C．林某（中国国籍）</w:t>
      </w:r>
    </w:p>
    <w:p w:rsidR="005A08CA" w:rsidRDefault="005A08CA" w:rsidP="005A08CA">
      <w:pPr>
        <w:spacing w:line="540" w:lineRule="exact"/>
        <w:rPr>
          <w:rFonts w:ascii="仿宋_GB2312" w:eastAsia="仿宋_GB2312"/>
          <w:color w:val="000000"/>
          <w:sz w:val="24"/>
          <w:szCs w:val="24"/>
        </w:rPr>
      </w:pPr>
    </w:p>
    <w:p w:rsidR="005A08CA" w:rsidRPr="00E01305" w:rsidRDefault="005A08CA" w:rsidP="005A08CA">
      <w:pPr>
        <w:spacing w:line="540" w:lineRule="exact"/>
        <w:rPr>
          <w:rFonts w:ascii="仿宋_GB2312" w:eastAsia="仿宋_GB2312"/>
          <w:color w:val="000000"/>
          <w:sz w:val="24"/>
          <w:szCs w:val="24"/>
        </w:rPr>
      </w:pPr>
      <w:r w:rsidRPr="00E01305">
        <w:rPr>
          <w:rFonts w:ascii="仿宋_GB2312" w:eastAsia="仿宋_GB2312" w:hint="eastAsia"/>
          <w:color w:val="000000"/>
          <w:sz w:val="24"/>
          <w:szCs w:val="24"/>
        </w:rPr>
        <w:t>1</w:t>
      </w:r>
      <w:r>
        <w:rPr>
          <w:rFonts w:ascii="仿宋_GB2312" w:eastAsia="仿宋_GB2312" w:hint="eastAsia"/>
          <w:color w:val="000000"/>
          <w:sz w:val="24"/>
          <w:szCs w:val="24"/>
        </w:rPr>
        <w:t>7</w:t>
      </w:r>
      <w:r w:rsidRPr="00E01305">
        <w:rPr>
          <w:rFonts w:ascii="仿宋_GB2312" w:eastAsia="仿宋_GB2312" w:hint="eastAsia"/>
          <w:color w:val="000000"/>
          <w:sz w:val="24"/>
          <w:szCs w:val="24"/>
        </w:rPr>
        <w:t xml:space="preserve">．禁止出卖属于 </w:t>
      </w:r>
      <w:r w:rsidRPr="00E01305">
        <w:rPr>
          <w:rFonts w:ascii="仿宋_GB2312" w:eastAsia="仿宋_GB2312" w:hint="eastAsia"/>
          <w:color w:val="000000"/>
          <w:sz w:val="24"/>
          <w:szCs w:val="24"/>
          <w:u w:val="single"/>
        </w:rPr>
        <w:t xml:space="preserve">  </w:t>
      </w:r>
      <w:r>
        <w:rPr>
          <w:rFonts w:ascii="仿宋_GB2312" w:eastAsia="仿宋_GB2312" w:hint="eastAsia"/>
          <w:color w:val="000000"/>
          <w:sz w:val="24"/>
          <w:szCs w:val="24"/>
          <w:u w:val="single"/>
        </w:rPr>
        <w:t xml:space="preserve">    </w:t>
      </w:r>
      <w:r w:rsidRPr="00E01305">
        <w:rPr>
          <w:rFonts w:ascii="仿宋_GB2312" w:eastAsia="仿宋_GB2312" w:hint="eastAsia"/>
          <w:color w:val="000000"/>
          <w:sz w:val="24"/>
          <w:szCs w:val="24"/>
          <w:u w:val="single"/>
        </w:rPr>
        <w:t xml:space="preserve"> </w:t>
      </w:r>
      <w:r w:rsidRPr="00E01305">
        <w:rPr>
          <w:rFonts w:ascii="仿宋_GB2312" w:eastAsia="仿宋_GB2312" w:hint="eastAsia"/>
          <w:color w:val="000000"/>
          <w:sz w:val="24"/>
          <w:szCs w:val="24"/>
        </w:rPr>
        <w:t xml:space="preserve"> 所有的档案。</w:t>
      </w:r>
    </w:p>
    <w:p w:rsidR="005A08CA" w:rsidRDefault="005A08CA" w:rsidP="005A08CA">
      <w:pPr>
        <w:spacing w:line="540" w:lineRule="exact"/>
        <w:rPr>
          <w:rFonts w:ascii="仿宋_GB2312" w:eastAsia="仿宋_GB2312"/>
          <w:color w:val="000000"/>
          <w:sz w:val="24"/>
          <w:szCs w:val="24"/>
        </w:rPr>
      </w:pPr>
      <w:r w:rsidRPr="00E01305">
        <w:rPr>
          <w:rFonts w:ascii="仿宋_GB2312" w:eastAsia="仿宋_GB2312" w:hint="eastAsia"/>
          <w:color w:val="000000"/>
          <w:sz w:val="24"/>
          <w:szCs w:val="24"/>
        </w:rPr>
        <w:t>A．公民    B．法人    C．国家</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18．国家档案馆保管的档案，一般应当自形成之日起满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向社会开放。</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A．十五年   B．三十年   C．五十年</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19．经济、科学、技术、文化等类档案，可以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向社会开放。</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A．延期    B．随时    C．自形成之日起满30年</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20．涉及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以及其他到期不宜开放的档案向社会开放的期限，可以多于三十年。</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A．重大经济问题    B．公民个人隐私    C．国家安全或者重大利益</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21．档案馆应当定期公布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的目录，并为档案的利用创造条件，简化手续，提供方便。</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A．馆藏档案    B．开放档案    C．档案资料</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22．中华人民共和国公民和组织持有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，可以利用已经开放的档案</w:t>
      </w:r>
      <w:r>
        <w:rPr>
          <w:rFonts w:ascii="仿宋_GB2312" w:eastAsia="仿宋_GB2312" w:hint="eastAsia"/>
          <w:color w:val="000000"/>
          <w:sz w:val="24"/>
          <w:szCs w:val="24"/>
        </w:rPr>
        <w:t>。</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A．合法证明    B．有效证件    C．利用目的证明</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23．机关、团体、企业事业单位和其他组织以及中国公民利用档案馆保存的未开放的档案，须经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同意。</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A．档案行政管理部门    B．保存该档案的档案馆馆长    C．保存该档案的档案馆</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24．档案缩微品和其他复制形式的档案载有档案收藏单位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的签名或者印章标记的，具有与档案原件同等的效力。</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A．法定代表人    B．负责人    C．管理人员</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25．《中华人民共和国档案法》所称档案的利用，是指对档案的阅览、</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和摘录。</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A．拍照    B．复制    C．复印</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26．向档案馆移交、捐赠档案的单位和个人，可以对档案中不宜向社会开放的部分提出限制利用的意见，档案馆应当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A．尊重他们的意见    B．维护他们的合法权益   C．报请本级人民政府决定</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27．各级国家档案馆对寄存档案的公布和利用，</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征得档案所有者同意。</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A．不必    B．应当   C．可以</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28．属于国家所有的档案，由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公布。</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A．保存该档案的档案馆    B．档案行政管理部门    C．国家授权的档案馆或者有关机关</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29．《中华人民共和国档案法》第二十二条所称档案的公布，是指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向社会公开档案的全部或者部分原文，或者档案记载的特定内容。</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A．首次    B．随时    C．按时</w:t>
      </w:r>
    </w:p>
    <w:p w:rsidR="005A08CA" w:rsidRPr="00A25FE0" w:rsidRDefault="005A08CA" w:rsidP="005A08CA">
      <w:pPr>
        <w:spacing w:line="540" w:lineRule="exact"/>
        <w:rPr>
          <w:rFonts w:ascii="仿宋_GB2312" w:eastAsia="仿宋_GB2312"/>
          <w:color w:val="000000"/>
          <w:sz w:val="24"/>
          <w:szCs w:val="24"/>
        </w:rPr>
      </w:pP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 xml:space="preserve">30．钱某未经档案馆同意，将自己在档案馆摘抄和复印的未开放档案资料整理编辑出版了一本书，这种行为属于 </w:t>
      </w:r>
      <w:r w:rsidRPr="00A25FE0">
        <w:rPr>
          <w:rFonts w:ascii="仿宋_GB2312" w:eastAsia="仿宋_GB2312" w:hint="eastAsia"/>
          <w:color w:val="000000"/>
          <w:sz w:val="24"/>
          <w:szCs w:val="24"/>
          <w:u w:val="single"/>
        </w:rPr>
        <w:t xml:space="preserve">     </w:t>
      </w:r>
      <w:r w:rsidRPr="00A25FE0">
        <w:rPr>
          <w:rFonts w:ascii="仿宋_GB2312" w:eastAsia="仿宋_GB2312" w:hint="eastAsia"/>
          <w:color w:val="000000"/>
          <w:sz w:val="24"/>
          <w:szCs w:val="24"/>
        </w:rPr>
        <w:t xml:space="preserve"> ，应承担法律责任。</w:t>
      </w:r>
    </w:p>
    <w:p w:rsidR="005A08CA" w:rsidRPr="00A25FE0" w:rsidRDefault="005A08CA" w:rsidP="005A08CA">
      <w:pPr>
        <w:spacing w:line="540" w:lineRule="exact"/>
        <w:rPr>
          <w:rFonts w:ascii="仿宋_GB2312" w:eastAsia="仿宋_GB2312"/>
          <w:color w:val="000000"/>
          <w:sz w:val="24"/>
          <w:szCs w:val="24"/>
        </w:rPr>
      </w:pPr>
      <w:r w:rsidRPr="00A25FE0">
        <w:rPr>
          <w:rFonts w:ascii="仿宋_GB2312" w:eastAsia="仿宋_GB2312" w:hint="eastAsia"/>
          <w:color w:val="000000"/>
          <w:sz w:val="24"/>
          <w:szCs w:val="24"/>
        </w:rPr>
        <w:t>A．非法出版    B．擅自公布档案    C．非法抄录</w:t>
      </w:r>
    </w:p>
    <w:p w:rsidR="003C0775" w:rsidRDefault="003C0775"/>
    <w:sectPr w:rsidR="003C0775" w:rsidSect="00066DCA">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08CA"/>
    <w:rsid w:val="00013528"/>
    <w:rsid w:val="00017A2A"/>
    <w:rsid w:val="00045408"/>
    <w:rsid w:val="00066DCA"/>
    <w:rsid w:val="003C0775"/>
    <w:rsid w:val="00471C78"/>
    <w:rsid w:val="005A08CA"/>
    <w:rsid w:val="005A213F"/>
    <w:rsid w:val="00750FE8"/>
    <w:rsid w:val="00797B6C"/>
    <w:rsid w:val="00914834"/>
    <w:rsid w:val="00A3772B"/>
    <w:rsid w:val="00CD6D89"/>
    <w:rsid w:val="00D47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374</Words>
  <Characters>2135</Characters>
  <Application>Microsoft Office Word</Application>
  <DocSecurity>0</DocSecurity>
  <Lines>17</Lines>
  <Paragraphs>5</Paragraphs>
  <ScaleCrop>false</ScaleCrop>
  <Company>Hewlett-Packard Company</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2018-08-20T05:18:00Z</dcterms:created>
  <dcterms:modified xsi:type="dcterms:W3CDTF">2018-09-06T09:11:00Z</dcterms:modified>
</cp:coreProperties>
</file>